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C5" w:rsidRPr="0010325E" w:rsidRDefault="00D044C5" w:rsidP="00D044C5">
      <w:pPr>
        <w:shd w:val="clear" w:color="auto" w:fill="FFFFFF"/>
        <w:spacing w:after="0" w:line="240" w:lineRule="auto"/>
        <w:jc w:val="right"/>
        <w:textAlignment w:val="baseline"/>
        <w:rPr>
          <w:rFonts w:ascii="Times New Roman" w:eastAsia="Times New Roman" w:hAnsi="Times New Roman" w:cs="Times New Roman"/>
          <w:color w:val="222222"/>
          <w:sz w:val="24"/>
          <w:szCs w:val="24"/>
          <w:lang w:eastAsia="ru-RU"/>
        </w:rPr>
      </w:pPr>
      <w:r w:rsidRPr="0010325E">
        <w:rPr>
          <w:rFonts w:ascii="Times New Roman" w:eastAsia="Times New Roman" w:hAnsi="Times New Roman" w:cs="Times New Roman"/>
          <w:color w:val="222222"/>
          <w:sz w:val="24"/>
          <w:szCs w:val="24"/>
          <w:lang w:eastAsia="ru-RU"/>
        </w:rPr>
        <w:t>Приложение N 3</w:t>
      </w:r>
    </w:p>
    <w:p w:rsidR="00D044C5" w:rsidRPr="0010325E" w:rsidRDefault="00D044C5" w:rsidP="00D044C5">
      <w:pPr>
        <w:shd w:val="clear" w:color="auto" w:fill="FFFFFF"/>
        <w:spacing w:after="0" w:line="240" w:lineRule="auto"/>
        <w:jc w:val="center"/>
        <w:textAlignment w:val="baseline"/>
        <w:rPr>
          <w:rFonts w:ascii="Times New Roman" w:eastAsia="Times New Roman" w:hAnsi="Times New Roman" w:cs="Times New Roman"/>
          <w:b/>
          <w:bCs/>
          <w:color w:val="222222"/>
          <w:sz w:val="24"/>
          <w:szCs w:val="24"/>
          <w:lang w:eastAsia="ru-RU"/>
        </w:rPr>
      </w:pPr>
      <w:r w:rsidRPr="0010325E">
        <w:rPr>
          <w:rFonts w:ascii="Times New Roman" w:eastAsia="Times New Roman" w:hAnsi="Times New Roman" w:cs="Times New Roman"/>
          <w:b/>
          <w:bCs/>
          <w:color w:val="222222"/>
          <w:sz w:val="24"/>
          <w:szCs w:val="24"/>
          <w:lang w:eastAsia="ru-RU"/>
        </w:rPr>
        <w:t>ПАМЯТКА ДЛЯ РОДИТЕЛЕЙ ОБ ИНФОРМАЦИОННОЙ БЕЗОПАСНОСТИ ДЕТЕЙ</w:t>
      </w:r>
    </w:p>
    <w:p w:rsidR="004E4EF1" w:rsidRPr="004E4EF1" w:rsidRDefault="004E4EF1" w:rsidP="004E4EF1">
      <w:pPr>
        <w:shd w:val="clear" w:color="auto" w:fill="E7EDF7"/>
        <w:spacing w:after="150" w:line="240" w:lineRule="auto"/>
        <w:jc w:val="center"/>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b/>
          <w:bCs/>
          <w:color w:val="333333"/>
          <w:sz w:val="24"/>
          <w:szCs w:val="24"/>
          <w:lang w:eastAsia="ru-RU"/>
        </w:rPr>
        <w:t>Памятка для родителей об информационной безопасности детей</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В силу Федерального закона № 436-ФЗ информацией, причиняющей вред здоровью и (или) развитию детей, является:</w:t>
      </w:r>
    </w:p>
    <w:p w:rsidR="004E4EF1" w:rsidRPr="004E4EF1" w:rsidRDefault="004E4EF1" w:rsidP="004E4EF1">
      <w:pPr>
        <w:numPr>
          <w:ilvl w:val="0"/>
          <w:numId w:val="1"/>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информация, запрещенная для распространения среди детей;</w:t>
      </w:r>
    </w:p>
    <w:p w:rsidR="004E4EF1" w:rsidRPr="004E4EF1" w:rsidRDefault="004E4EF1" w:rsidP="004E4EF1">
      <w:pPr>
        <w:numPr>
          <w:ilvl w:val="0"/>
          <w:numId w:val="1"/>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информация, распространение которой ограничено среди детей определенных возрастных категорий.</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К информации, запрещенной для распространения среди детей, относится информация:</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побуждающая детей к совершению действий, представляющих угрозу их жизни и (или) здоровью, в т.ч. причинению вреда своему здоровью, самоубийству;</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отрицающая семейные ценности и формирующая неуважение к родителям и (или) другим членам семьи;</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оправдывающая противоправное поведение;</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содержащая нецензурную брань;</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содержащая информацию порнографического характера.</w:t>
      </w:r>
    </w:p>
    <w:p w:rsidR="004E4EF1" w:rsidRPr="004E4EF1" w:rsidRDefault="004E4EF1" w:rsidP="004E4EF1">
      <w:pPr>
        <w:shd w:val="clear" w:color="auto" w:fill="E7EDF7"/>
        <w:spacing w:after="150" w:line="240" w:lineRule="auto"/>
        <w:ind w:left="1068"/>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К информации, распространение которой ограничено среди детей определенного возраста, относится информация:</w:t>
      </w:r>
    </w:p>
    <w:p w:rsidR="004E4EF1" w:rsidRPr="004E4EF1" w:rsidRDefault="004E4EF1" w:rsidP="004E4EF1">
      <w:pPr>
        <w:numPr>
          <w:ilvl w:val="0"/>
          <w:numId w:val="2"/>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lastRenderedPageBreak/>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E4EF1" w:rsidRPr="004E4EF1" w:rsidRDefault="004E4EF1" w:rsidP="004E4EF1">
      <w:pPr>
        <w:numPr>
          <w:ilvl w:val="0"/>
          <w:numId w:val="2"/>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E4EF1" w:rsidRPr="004E4EF1" w:rsidRDefault="004E4EF1" w:rsidP="004E4EF1">
      <w:pPr>
        <w:numPr>
          <w:ilvl w:val="0"/>
          <w:numId w:val="2"/>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представляемая в виде изображения или описания половых отношений между мужчиной и женщиной;</w:t>
      </w:r>
    </w:p>
    <w:p w:rsidR="004E4EF1" w:rsidRPr="004E4EF1" w:rsidRDefault="004E4EF1" w:rsidP="004E4EF1">
      <w:pPr>
        <w:numPr>
          <w:ilvl w:val="0"/>
          <w:numId w:val="2"/>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содержащая бранные слова и выражения, не относящиеся к нецензурной брани.</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E4EF1" w:rsidRPr="004E4EF1" w:rsidRDefault="004E4EF1" w:rsidP="004E4EF1">
      <w:pPr>
        <w:shd w:val="clear" w:color="auto" w:fill="E7EDF7"/>
        <w:spacing w:after="150" w:line="240" w:lineRule="auto"/>
        <w:jc w:val="center"/>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b/>
          <w:bCs/>
          <w:i/>
          <w:iCs/>
          <w:color w:val="0000FF"/>
          <w:sz w:val="24"/>
          <w:szCs w:val="24"/>
          <w:lang w:eastAsia="ru-RU"/>
        </w:rPr>
        <w:t>Общие правила для родителей</w:t>
      </w:r>
    </w:p>
    <w:p w:rsidR="004E4EF1" w:rsidRPr="004E4EF1" w:rsidRDefault="004E4EF1" w:rsidP="004E4EF1">
      <w:pPr>
        <w:numPr>
          <w:ilvl w:val="0"/>
          <w:numId w:val="3"/>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E4EF1" w:rsidRPr="004E4EF1" w:rsidRDefault="004E4EF1" w:rsidP="004E4EF1">
      <w:pPr>
        <w:numPr>
          <w:ilvl w:val="0"/>
          <w:numId w:val="3"/>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4E4EF1" w:rsidRPr="004E4EF1" w:rsidRDefault="004E4EF1" w:rsidP="004E4EF1">
      <w:pPr>
        <w:numPr>
          <w:ilvl w:val="0"/>
          <w:numId w:val="3"/>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4E4EF1" w:rsidRPr="004E4EF1" w:rsidRDefault="004E4EF1" w:rsidP="004E4EF1">
      <w:pPr>
        <w:numPr>
          <w:ilvl w:val="0"/>
          <w:numId w:val="3"/>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E4EF1" w:rsidRPr="004E4EF1" w:rsidRDefault="004E4EF1" w:rsidP="004E4EF1">
      <w:pPr>
        <w:numPr>
          <w:ilvl w:val="0"/>
          <w:numId w:val="3"/>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Будьте в курсе сетевой жизни Вашего ребенка. Интересуйтесь, кто их друзья в Интернете так же, как интересуетесь реальными друзьями.</w:t>
      </w:r>
    </w:p>
    <w:p w:rsidR="004E4EF1" w:rsidRPr="004E4EF1" w:rsidRDefault="004E4EF1" w:rsidP="004E4EF1">
      <w:pPr>
        <w:shd w:val="clear" w:color="auto" w:fill="E7EDF7"/>
        <w:spacing w:after="150" w:line="240" w:lineRule="auto"/>
        <w:jc w:val="center"/>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b/>
          <w:bCs/>
          <w:i/>
          <w:iCs/>
          <w:color w:val="0000FF"/>
          <w:sz w:val="24"/>
          <w:szCs w:val="24"/>
          <w:lang w:eastAsia="ru-RU"/>
        </w:rPr>
        <w:t>Возраст от 7 до 8 лет</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w:t>
      </w:r>
      <w:r w:rsidRPr="004E4EF1">
        <w:rPr>
          <w:rFonts w:ascii="Times New Roman" w:eastAsia="Times New Roman" w:hAnsi="Times New Roman" w:cs="Times New Roman"/>
          <w:color w:val="333333"/>
          <w:sz w:val="27"/>
          <w:szCs w:val="27"/>
          <w:lang w:eastAsia="ru-RU"/>
        </w:rPr>
        <w:lastRenderedPageBreak/>
        <w:t>по Интернету, используя электронную почту, заходить на сайты и чаты, не рекомендованные родителями.</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0000FF"/>
          <w:sz w:val="24"/>
          <w:szCs w:val="24"/>
          <w:lang w:eastAsia="ru-RU"/>
        </w:rPr>
        <w:t>Советы по безопасности в сети Интернет для детей 7-8 лет:</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Создайте список домашних правил посещения Интернета при участии детей и требуйте его выполнения.</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этого хочется, а потому что Вы беспокоитесь о его безопасности и всегда готовы ему помочь.</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Компьютер с подключением к Интернету должен находиться в общей комнате под присмотром родителей.</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Используйте специальные детские поисковые машины.</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Используйте средства блокирования нежелательного контента как дополнение к стандартному Родительскому контролю.</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Создайте семейный электронный ящик, чтобы не позволить детям иметь собственные адреса.</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Блокируйте доступ к сайтам с бесплатными почтовыми ящиками с помощью соответствующего программного обеспечения.</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Научите детей не загружать файлы, программы или музыку без вашего согласия.</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 разрешайте детям использовать службы мгновенного обмена сообщениями.</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В «белый» список сайтов, разрешенных для посещения, вносите только сайты с хорошей репутацией.</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 забывайте беседовать с детьми об их друзьях в Интернете, как если бы речь шла о друзьях в реальной жизни.</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E4EF1" w:rsidRPr="004E4EF1" w:rsidRDefault="004E4EF1" w:rsidP="004E4EF1">
      <w:pPr>
        <w:numPr>
          <w:ilvl w:val="0"/>
          <w:numId w:val="4"/>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E4EF1" w:rsidRPr="004E4EF1" w:rsidRDefault="004E4EF1" w:rsidP="004E4EF1">
      <w:pPr>
        <w:shd w:val="clear" w:color="auto" w:fill="E7EDF7"/>
        <w:spacing w:after="150" w:line="240" w:lineRule="auto"/>
        <w:jc w:val="center"/>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b/>
          <w:bCs/>
          <w:i/>
          <w:iCs/>
          <w:color w:val="0000FF"/>
          <w:sz w:val="24"/>
          <w:szCs w:val="24"/>
          <w:lang w:eastAsia="ru-RU"/>
        </w:rPr>
        <w:t>Возраст детей от 9 до 12 лет</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0000FF"/>
          <w:sz w:val="24"/>
          <w:szCs w:val="24"/>
          <w:lang w:eastAsia="ru-RU"/>
        </w:rPr>
        <w:t>Советы по безопасности для детей от 9 до 12 лет:</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lastRenderedPageBreak/>
        <w:t>Создайте список домашних правил посещения Интернета при участии детей и требуйте его выполнения.</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Требуйте от Вашего ребенка соблюдения норм нахождения за компьютером.</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Компьютер с подключением в Интернет должен находиться в общей комнате под присмотром родителей.</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Используйте средства блокирования нежелательного контента как дополнение к стандартному Родительскому контролю.</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 забывайте принимать непосредственное участие в жизни ребенка беседовать с детьми об их друзьях в Интернете.</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Настаивайте, чтобы дети никогда не соглашались на личные встречи с друзьями по Интернету.</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Позволяйте детям заходить только на сайты из «белого» списка, который создайте вместе с ними.</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Создайте Вашему ребенку ограниченную учетную запись для работы на компьютере.</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Расскажите детям о порнографии в Интернете.</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E4EF1" w:rsidRPr="004E4EF1" w:rsidRDefault="004E4EF1" w:rsidP="004E4EF1">
      <w:pPr>
        <w:numPr>
          <w:ilvl w:val="0"/>
          <w:numId w:val="5"/>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Объясните детям, что нельзя использовать сеть для хулиганства, распространения сплетен или угроз.</w:t>
      </w:r>
    </w:p>
    <w:p w:rsidR="004E4EF1" w:rsidRPr="004E4EF1" w:rsidRDefault="004E4EF1" w:rsidP="004E4EF1">
      <w:pPr>
        <w:shd w:val="clear" w:color="auto" w:fill="E7EDF7"/>
        <w:spacing w:after="150" w:line="240" w:lineRule="auto"/>
        <w:jc w:val="center"/>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b/>
          <w:bCs/>
          <w:i/>
          <w:iCs/>
          <w:color w:val="0000FF"/>
          <w:sz w:val="24"/>
          <w:szCs w:val="24"/>
          <w:lang w:eastAsia="ru-RU"/>
        </w:rPr>
        <w:t>Возраст детей от 13 до 17 лет</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lastRenderedPageBreak/>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0000FF"/>
          <w:sz w:val="24"/>
          <w:szCs w:val="24"/>
          <w:lang w:eastAsia="ru-RU"/>
        </w:rPr>
        <w:t>Советы по безопасности в этом возрасте от 13 до 17 лет:</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Компьютер с подключением к сети Интернет должен находиться в общей комнате.</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Используйте средства блокирования нежелательного контента как дополнение к стандартному Родительскому контролю.</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Настаивайте на том, чтобы дети никогда не встречались лично с друзьями из сети Интернет.</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Приучите себя знакомиться с сайтами, которые посещают подростки.</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4E4EF1" w:rsidRPr="004E4EF1" w:rsidRDefault="004E4EF1" w:rsidP="004E4EF1">
      <w:pPr>
        <w:numPr>
          <w:ilvl w:val="0"/>
          <w:numId w:val="6"/>
        </w:numPr>
        <w:shd w:val="clear" w:color="auto" w:fill="E7EDF7"/>
        <w:spacing w:before="100" w:beforeAutospacing="1" w:after="100" w:afterAutospacing="1" w:line="240" w:lineRule="auto"/>
        <w:ind w:left="450"/>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E4EF1" w:rsidRPr="004E4EF1" w:rsidRDefault="004E4EF1" w:rsidP="004E4EF1">
      <w:pPr>
        <w:shd w:val="clear" w:color="auto" w:fill="E7EDF7"/>
        <w:spacing w:after="150" w:line="240" w:lineRule="auto"/>
        <w:jc w:val="both"/>
        <w:rPr>
          <w:rFonts w:ascii="Verdana" w:eastAsia="Times New Roman" w:hAnsi="Verdana" w:cs="Times New Roman"/>
          <w:color w:val="333333"/>
          <w:sz w:val="20"/>
          <w:szCs w:val="20"/>
          <w:lang w:eastAsia="ru-RU"/>
        </w:rPr>
      </w:pPr>
      <w:r w:rsidRPr="004E4EF1">
        <w:rPr>
          <w:rFonts w:ascii="Times New Roman" w:eastAsia="Times New Roman" w:hAnsi="Times New Roman" w:cs="Times New Roman"/>
          <w:color w:val="333333"/>
          <w:sz w:val="27"/>
          <w:szCs w:val="2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502D7" w:rsidRDefault="00F502D7">
      <w:bookmarkStart w:id="0" w:name="_GoBack"/>
      <w:bookmarkEnd w:id="0"/>
    </w:p>
    <w:sectPr w:rsidR="00F5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16E1"/>
    <w:multiLevelType w:val="multilevel"/>
    <w:tmpl w:val="DBDE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A4C22"/>
    <w:multiLevelType w:val="multilevel"/>
    <w:tmpl w:val="E8C4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D15F7"/>
    <w:multiLevelType w:val="multilevel"/>
    <w:tmpl w:val="CA88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5C477F"/>
    <w:multiLevelType w:val="multilevel"/>
    <w:tmpl w:val="10EA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D55859"/>
    <w:multiLevelType w:val="multilevel"/>
    <w:tmpl w:val="48DA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65303"/>
    <w:multiLevelType w:val="multilevel"/>
    <w:tmpl w:val="DB2A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79"/>
    <w:rsid w:val="00024679"/>
    <w:rsid w:val="004E4EF1"/>
    <w:rsid w:val="00D044C5"/>
    <w:rsid w:val="00F50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E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dc:creator>
  <cp:keywords/>
  <dc:description/>
  <cp:lastModifiedBy>ан</cp:lastModifiedBy>
  <cp:revision>4</cp:revision>
  <dcterms:created xsi:type="dcterms:W3CDTF">2018-12-12T07:02:00Z</dcterms:created>
  <dcterms:modified xsi:type="dcterms:W3CDTF">2018-12-17T05:02:00Z</dcterms:modified>
</cp:coreProperties>
</file>